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屏東縣新埤鄉新埤國民小學111學年度編制內代理教師甄選簡章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(一次公告三次招考)</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5000"/>
        </w:tabs>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壹、依  據</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一、教育人員任用條例。</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二、教師法、高級中等以下學校兼任代課及代理教師聘任辦法。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三、身心障礙權益保障法第三十八條規定。</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四、本校教師評審委員會之決議。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貳、代理教師缺額(所需科別、人數及聘約期限、薪資)</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一、科別及行政：國小一般編制內代理教師，代理班級導師及其他領域課程，且須能兼任行政工作，課務及行政工作由學校依照校務需求調整，不得異議，倘需要請代理教師處理行政業務暨回兼零星節數，亦同。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二、聘期：</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left"/>
        <w:rPr>
          <w:rFonts w:ascii="DFKai-SB" w:cs="DFKai-SB" w:eastAsia="DFKai-SB" w:hAnsi="DFKai-SB"/>
          <w:b w:val="0"/>
          <w:i w:val="0"/>
          <w:smallCaps w:val="0"/>
          <w:strike w:val="0"/>
          <w:color w:val="ff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(一)兼任行政職務</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ff0000"/>
          <w:sz w:val="24"/>
          <w:szCs w:val="24"/>
          <w:u w:val="single"/>
          <w:shd w:fill="auto" w:val="clear"/>
          <w:vertAlign w:val="baseline"/>
          <w:rtl w:val="0"/>
        </w:rPr>
        <w:t xml:space="preserve">111年8月1日至112年7月31日。</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left"/>
        <w:rPr>
          <w:rFonts w:ascii="DFKai-SB" w:cs="DFKai-SB" w:eastAsia="DFKai-SB" w:hAnsi="DFKai-SB"/>
          <w:b w:val="0"/>
          <w:i w:val="0"/>
          <w:smallCaps w:val="0"/>
          <w:strike w:val="0"/>
          <w:color w:val="ff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(二)未兼任行政職務</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ff0000"/>
          <w:sz w:val="24"/>
          <w:szCs w:val="24"/>
          <w:u w:val="single"/>
          <w:shd w:fill="auto" w:val="clear"/>
          <w:vertAlign w:val="baseline"/>
          <w:rtl w:val="0"/>
        </w:rPr>
        <w:t xml:space="preserve">111年8月23日至112年7月1日止。</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(如有修正依縣府後續函文或公告為主</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倘若代理教師因個人因素需離職，須於1個月前告知學校。)</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三、另依據本校111學年度課表排定，自111學年度第一次上課日起至課程結束日為止，未來若無相關經費或無法勝任工作，學校可終止聘用。</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511"/>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四、正取：</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代理教師2名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51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五、備取：</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若干名，依甄選成績排定錄取順位。</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六、正取者未於錄取公告限期內完成報到者取消其錄取資格，由備取者遞補，不得異議。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七、薪資：</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每月薪資依相關規定敘薪（含年終獎金、勞健保、勞退等）。</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參、公告時間、地點及方式：</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一</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、公告時間：即日起至民國111年7月19日止。</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2162" w:right="0" w:hanging="16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二</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、公告地點：屏東縣教育處網站、本校網站首頁</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肆、索取簡章時間地點：</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(一)教育處網站：</w:t>
      </w:r>
      <w:hyperlink r:id="rId6">
        <w:r w:rsidDel="00000000" w:rsidR="00000000" w:rsidRPr="00000000">
          <w:rPr>
            <w:rFonts w:ascii="DFKai-SB" w:cs="DFKai-SB" w:eastAsia="DFKai-SB" w:hAnsi="DFKai-SB"/>
            <w:b w:val="1"/>
            <w:i w:val="0"/>
            <w:smallCaps w:val="0"/>
            <w:strike w:val="0"/>
            <w:color w:val="0000ff"/>
            <w:sz w:val="24"/>
            <w:szCs w:val="24"/>
            <w:u w:val="single"/>
            <w:shd w:fill="auto" w:val="clear"/>
            <w:vertAlign w:val="baseline"/>
            <w:rtl w:val="0"/>
          </w:rPr>
          <w:t xml:space="preserve">http://www.ptc.edu.tw</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4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(二)本校網站首頁：</w:t>
      </w:r>
      <w:hyperlink r:id="rId7">
        <w:r w:rsidDel="00000000" w:rsidR="00000000" w:rsidRPr="00000000">
          <w:rPr>
            <w:rFonts w:ascii="DFKai-SB" w:cs="DFKai-SB" w:eastAsia="DFKai-SB" w:hAnsi="DFKai-SB"/>
            <w:b w:val="1"/>
            <w:i w:val="0"/>
            <w:smallCaps w:val="0"/>
            <w:strike w:val="0"/>
            <w:color w:val="0000ff"/>
            <w:sz w:val="24"/>
            <w:szCs w:val="24"/>
            <w:u w:val="single"/>
            <w:shd w:fill="auto" w:val="clear"/>
            <w:vertAlign w:val="baseline"/>
            <w:rtl w:val="0"/>
          </w:rPr>
          <w:t xml:space="preserve">http://www.spes.ptc.edu.tw</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48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請自行於本校網站下載列印(報名表、准考証、切結書、委託書等內容，</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均不得任意變更，請使用A4紙張列印)。</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1682" w:right="0" w:hanging="16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伍、報名日期地點：</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一、報名時間：採一次公告分次招考方式辦理，錄取人數額滿不再辦理第二或第三次招考，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惟是否額滿，請自行查閱本校網站公告，不另修正本簡章。</w:t>
      </w:r>
    </w:p>
    <w:tbl>
      <w:tblPr>
        <w:tblStyle w:val="Table1"/>
        <w:tblW w:w="9374.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6"/>
        <w:gridCol w:w="7478"/>
        <w:tblGridChange w:id="0">
          <w:tblGrid>
            <w:gridCol w:w="1896"/>
            <w:gridCol w:w="7478"/>
          </w:tblGrid>
        </w:tblGridChange>
      </w:tblGrid>
      <w:tr>
        <w:trPr>
          <w:cantSplit w:val="0"/>
          <w:tblHeader w:val="0"/>
        </w:trPr>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第1次甄選報名</w:t>
            </w:r>
          </w:p>
        </w:tc>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111年7月20日（星期三）上午9時止，逾時恕不受理。</w:t>
            </w:r>
          </w:p>
        </w:tc>
      </w:tr>
      <w:tr>
        <w:trPr>
          <w:cantSplit w:val="0"/>
          <w:tblHeader w:val="0"/>
        </w:trPr>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第2次甄選報名</w:t>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111年7月21日（星期四）上午9時止，逾時恕不受理。</w:t>
            </w:r>
          </w:p>
        </w:tc>
      </w:tr>
      <w:tr>
        <w:trPr>
          <w:cantSplit w:val="0"/>
          <w:tblHeader w:val="0"/>
        </w:trPr>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第3次甄選報名</w:t>
            </w:r>
          </w:p>
        </w:tc>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111年7月22日（星期五）上午9時止，逾時恕不受理。</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二、報名地點：本校教導處(屏東縣新埤鄉新埤村新華路165號，電話:08-7971027轉12)。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陸、甄選資格：</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一、基本條件</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ab/>
        <w:tab/>
        <w:t xml:space="preserve">1.具有中華民國國民身分。</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 w:right="0" w:hanging="280.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2.無教師法第14條第1項各款及無教育人員任用條例第31條、33條規定情事(錄取後如經發現有上列情事者，取消其錄取資格，於聘用後仍依規定解聘)。</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 w:right="0" w:hanging="280.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3.最近三年無刑事、懲戒或申誡以上處分者。</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 w:right="0" w:hanging="280.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 男性聘約期間無服兵役問題(請提供相關證明)者。</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5" w:right="0" w:hanging="280.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16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二、資格條件：</w:t>
      </w:r>
    </w:p>
    <w:tbl>
      <w:tblPr>
        <w:tblStyle w:val="Table2"/>
        <w:tblW w:w="9928.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7518"/>
        <w:tblGridChange w:id="0">
          <w:tblGrid>
            <w:gridCol w:w="2410"/>
            <w:gridCol w:w="7518"/>
          </w:tblGrid>
        </w:tblGridChange>
      </w:tblGrid>
      <w:tr>
        <w:trPr>
          <w:cantSplit w:val="0"/>
          <w:tblHeader w:val="0"/>
        </w:trPr>
        <w:tc>
          <w:tcP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第1次招考資格條件</w:t>
            </w:r>
          </w:p>
        </w:tc>
        <w:tc>
          <w:tcP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依教育部訂定「高級中等以下學校兼任代課及代理教師聘任辦法」第3條規定：具有「各該教育階段、科(類)合格教師證書」資格者，尚在有效期間者。</w:t>
            </w:r>
          </w:p>
        </w:tc>
      </w:tr>
      <w:tr>
        <w:trPr>
          <w:cantSplit w:val="0"/>
          <w:tblHeader w:val="0"/>
        </w:trPr>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第2次招考資格條件</w:t>
            </w:r>
          </w:p>
        </w:tc>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依教育部訂定「高級中等以下學校兼任代課及代理教師聘任辦法」第3條規定：具有「各該教育階段、科(類)合格教師證書」資格者，尚在有效期間者。或修畢師資職前教育課程，取得修畢證明書者。</w:t>
            </w:r>
          </w:p>
        </w:tc>
      </w:tr>
      <w:tr>
        <w:trPr>
          <w:cantSplit w:val="0"/>
          <w:tblHeader w:val="0"/>
        </w:trPr>
        <w:tc>
          <w:tcP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第3次招考資格條件</w:t>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教育部訂定「高級中等以下學校兼任代課及代理教師聘任辦法」第3條規定：具有「各該教育階段、科(類)合格教師證書」資格者，尚在有效期間者。或修畢師資職前教育課程，取得修畢證明書者；或大學以上畢業者。</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2" w:right="0" w:hanging="16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柒、報名手續：</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80" w:line="240" w:lineRule="auto"/>
        <w:ind w:left="1020" w:right="0" w:hanging="510"/>
        <w:jc w:val="left"/>
        <w:rPr>
          <w:smallCaps w:val="0"/>
          <w:strike w:val="0"/>
          <w:color w:val="000000"/>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採現場報名（可以委託辦理但須附委託書），通訊報名不予受理。</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0" w:line="240" w:lineRule="auto"/>
        <w:ind w:left="1020" w:right="0" w:hanging="510"/>
        <w:jc w:val="left"/>
        <w:rPr>
          <w:smallCaps w:val="0"/>
          <w:strike w:val="0"/>
          <w:color w:val="000000"/>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報名時應繳附下列表件：（請依序裝訂證件影本一律以A 4影印）：</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102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1.報名表一份。</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180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2.最近三個月內二吋正面脫帽半身相片二張(請分別黏貼於報名表及准考證)。</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180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3.國民身分證正反面影印本乙份(正本驗畢發還)。</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708"/>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4.最高學歷畢業證書、合格教師證書及學分證明書等相關文件（正本驗畢發還，影印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708"/>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本留存備查）或修畢師資職前課程證明書及其他與教師資格有關之證件。（正本驗</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708"/>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畢發還，影印本留存備查）</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180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5.持國外證書應附中文翻譯及駐外單位驗證證明（正本驗畢發還，影印本留存備查）。</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180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6.男性檢附退伍證或解召令（正本驗畢發還，影印本留存備查）。</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1745" w:right="0" w:hanging="66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7.領有身心障礙手冊（在有效期限內），或持有衛生署公告之身心障礙鑑定醫療機構診斷證明書之應考人，得於報名時申請應考服務，但實際服務方式須視個別情形審核通過後提供。</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180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8.報名費：無。</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捌、甄選方式暨成績計算方式：</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020" w:right="0" w:hanging="510"/>
        <w:jc w:val="left"/>
        <w:rPr>
          <w:smallCaps w:val="0"/>
          <w:strike w:val="0"/>
          <w:color w:val="000000"/>
          <w:shd w:fill="auto" w:val="clear"/>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甄選採一階段（試教、口試）方式辦理，總成績則採計試教及口試成績之總和依成績高低排列。</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總分相同者，以試教成績高者優先錄取，如試教、口試成績均相同時，依甄選委員會決議辦理。</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80" w:before="0" w:line="240" w:lineRule="auto"/>
        <w:ind w:left="1020" w:right="0" w:hanging="510"/>
        <w:jc w:val="left"/>
        <w:rPr>
          <w:smallCaps w:val="0"/>
          <w:strike w:val="0"/>
          <w:color w:val="000000"/>
          <w:shd w:fill="auto" w:val="clear"/>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甄選方式</w:t>
      </w:r>
    </w:p>
    <w:tbl>
      <w:tblPr>
        <w:tblStyle w:val="Table3"/>
        <w:tblW w:w="101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1885"/>
        <w:gridCol w:w="702"/>
        <w:gridCol w:w="1234"/>
        <w:gridCol w:w="702"/>
        <w:gridCol w:w="1146"/>
        <w:gridCol w:w="3125"/>
        <w:tblGridChange w:id="0">
          <w:tblGrid>
            <w:gridCol w:w="1384"/>
            <w:gridCol w:w="1885"/>
            <w:gridCol w:w="702"/>
            <w:gridCol w:w="1234"/>
            <w:gridCol w:w="702"/>
            <w:gridCol w:w="1146"/>
            <w:gridCol w:w="3125"/>
          </w:tblGrid>
        </w:tblGridChange>
      </w:tblGrid>
      <w:tr>
        <w:trPr>
          <w:cantSplit w:val="1"/>
          <w:trHeight w:val="320" w:hRule="atLeast"/>
          <w:tblHeader w:val="0"/>
        </w:trPr>
        <w:tc>
          <w:tcPr>
            <w:vMerge w:val="restart"/>
            <w:shd w:fill="d9d9d9"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日期</w:t>
            </w:r>
          </w:p>
        </w:tc>
        <w:tc>
          <w:tcPr>
            <w:gridSpan w:val="3"/>
            <w:shd w:fill="auto"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試教</w:t>
            </w:r>
          </w:p>
        </w:tc>
        <w:tc>
          <w:tcPr>
            <w:gridSpan w:val="2"/>
            <w:shd w:fill="ffffff"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口試</w:t>
            </w:r>
          </w:p>
        </w:tc>
        <w:tc>
          <w:tcPr>
            <w:vMerge w:val="restart"/>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d9d9d9" w:val="clear"/>
                <w:vertAlign w:val="baseline"/>
                <w:rtl w:val="0"/>
              </w:rPr>
              <w:t xml:space="preserve">錄取標準</w:t>
            </w:r>
            <w:r w:rsidDel="00000000" w:rsidR="00000000" w:rsidRPr="00000000">
              <w:rPr>
                <w:rtl w:val="0"/>
              </w:rPr>
            </w:r>
          </w:p>
        </w:tc>
      </w:tr>
      <w:tr>
        <w:trPr>
          <w:cantSplit w:val="1"/>
          <w:trHeight w:val="435" w:hRule="atLeast"/>
          <w:tblHeader w:val="0"/>
        </w:trPr>
        <w:tc>
          <w:tcPr>
            <w:vMerge w:val="continue"/>
            <w:shd w:fill="d9d9d9"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試教領域科目</w:t>
            </w:r>
          </w:p>
        </w:tc>
        <w:tc>
          <w:tcPr>
            <w:tcBorders>
              <w:bottom w:color="000000" w:space="0" w:sz="4" w:val="single"/>
            </w:tcBorders>
            <w:shd w:fill="auto"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配分比例</w:t>
            </w:r>
          </w:p>
        </w:tc>
        <w:tc>
          <w:tcPr>
            <w:tcBorders>
              <w:bottom w:color="000000" w:space="0" w:sz="4" w:val="single"/>
            </w:tcBorders>
            <w:shd w:fill="auto"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試教</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時間</w:t>
            </w:r>
          </w:p>
        </w:tc>
        <w:tc>
          <w:tcPr>
            <w:tcBorders>
              <w:bottom w:color="000000" w:space="0" w:sz="4" w:val="single"/>
            </w:tcBorders>
            <w:shd w:fill="ffffff"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配分</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比例</w:t>
            </w:r>
          </w:p>
        </w:tc>
        <w:tc>
          <w:tcPr>
            <w:tcBorders>
              <w:bottom w:color="000000" w:space="0" w:sz="4" w:val="single"/>
            </w:tcBorders>
            <w:shd w:fill="ffffff"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口試時間</w:t>
            </w:r>
          </w:p>
        </w:tc>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500" w:hRule="atLeast"/>
          <w:tblHeader w:val="0"/>
        </w:trPr>
        <w:tc>
          <w:tcPr>
            <w:tcBorders>
              <w:bottom w:color="000000" w:space="0" w:sz="4" w:val="single"/>
            </w:tcBorders>
            <w:shd w:fill="d9d9d9"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111年</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7月20日、</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7月21日、</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7月22日</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國語或數學領域。</w:t>
            </w:r>
          </w:p>
        </w:tc>
        <w:tc>
          <w:tcPr>
            <w:tcBorders>
              <w:bottom w:color="000000" w:space="0" w:sz="4" w:val="single"/>
            </w:tcBorders>
            <w:shd w:fill="auto"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50％</w:t>
            </w:r>
          </w:p>
        </w:tc>
        <w:tc>
          <w:tcPr>
            <w:tcBorders>
              <w:bottom w:color="000000" w:space="0" w:sz="4" w:val="single"/>
            </w:tcBorders>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10分鐘</w:t>
            </w:r>
          </w:p>
        </w:tc>
        <w:tc>
          <w:tcPr>
            <w:tcBorders>
              <w:bottom w:color="000000" w:space="0" w:sz="4" w:val="single"/>
            </w:tcBorders>
            <w:shd w:fill="ffffff"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 w:right="0" w:hanging="242"/>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 50%</w:t>
            </w:r>
          </w:p>
        </w:tc>
        <w:tc>
          <w:tcPr>
            <w:shd w:fill="ffffff"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10分鐘</w:t>
            </w:r>
          </w:p>
        </w:tc>
        <w:tc>
          <w:tcPr>
            <w:shd w:fill="e6e6e6"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207" w:right="0" w:hanging="205"/>
              <w:jc w:val="both"/>
              <w:rPr>
                <w:rFonts w:ascii="DFKai-SB" w:cs="DFKai-SB" w:eastAsia="DFKai-SB" w:hAnsi="DFKai-SB"/>
                <w:b w:val="0"/>
                <w:i w:val="0"/>
                <w:smallCaps w:val="0"/>
                <w:strike w:val="0"/>
                <w:color w:val="000000"/>
                <w:sz w:val="22"/>
                <w:szCs w:val="22"/>
                <w:u w:val="none"/>
                <w:shd w:fill="d9d9d9" w:val="clear"/>
                <w:vertAlign w:val="baseline"/>
              </w:rPr>
            </w:pPr>
            <w:r w:rsidDel="00000000" w:rsidR="00000000" w:rsidRPr="00000000">
              <w:rPr>
                <w:rFonts w:ascii="DFKai-SB" w:cs="DFKai-SB" w:eastAsia="DFKai-SB" w:hAnsi="DFKai-SB"/>
                <w:b w:val="0"/>
                <w:i w:val="0"/>
                <w:smallCaps w:val="0"/>
                <w:strike w:val="0"/>
                <w:color w:val="000000"/>
                <w:sz w:val="22"/>
                <w:szCs w:val="22"/>
                <w:u w:val="none"/>
                <w:shd w:fill="d9d9d9" w:val="clear"/>
                <w:vertAlign w:val="baseline"/>
                <w:rtl w:val="0"/>
              </w:rPr>
              <w:t xml:space="preserve">1.總成績採計試教及口試成績之總和，依成績高低錄取。</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207" w:right="0" w:hanging="205"/>
              <w:jc w:val="both"/>
              <w:rPr>
                <w:rFonts w:ascii="DFKai-SB" w:cs="DFKai-SB" w:eastAsia="DFKai-SB" w:hAnsi="DFKai-SB"/>
                <w:b w:val="0"/>
                <w:i w:val="0"/>
                <w:smallCaps w:val="0"/>
                <w:strike w:val="0"/>
                <w:color w:val="000000"/>
                <w:sz w:val="22"/>
                <w:szCs w:val="22"/>
                <w:u w:val="singl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d9d9d9" w:val="clear"/>
                <w:vertAlign w:val="baseline"/>
                <w:rtl w:val="0"/>
              </w:rPr>
              <w:t xml:space="preserve">2.甄選方式中有一項(含)以上零分者，或總分未達80分，不予錄取。</w:t>
            </w:r>
            <w:r w:rsidDel="00000000" w:rsidR="00000000" w:rsidRPr="00000000">
              <w:rPr>
                <w:rtl w:val="0"/>
              </w:rPr>
            </w:r>
          </w:p>
        </w:tc>
      </w:tr>
      <w:tr>
        <w:trPr>
          <w:cantSplit w:val="1"/>
          <w:trHeight w:val="1573" w:hRule="atLeast"/>
          <w:tblHeader w:val="0"/>
        </w:trPr>
        <w:tc>
          <w:tcPr>
            <w:gridSpan w:val="7"/>
            <w:shd w:fill="d9d9d9"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11"/>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備註：</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37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1.試教時間：10分鐘。試教時，請預先備妥教學設計簡案一式3份面交委員。</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658" w:right="0" w:hanging="286"/>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2.口試時間：10分鐘。請應試人員就教育專長自薦，得自由選擇自製書面資料或電子資料呈現教育經驗及專長（如課程設計作品、教學創新事蹟、行政績效……），供甄試委員參閱。</w:t>
            </w: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註：試教與口試唱名三次未到場者，視同棄權。</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玖、甄選日期及地點：</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7" w:right="0" w:hanging="93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甄選日期：</w:t>
      </w:r>
      <w:r w:rsidDel="00000000" w:rsidR="00000000" w:rsidRPr="00000000">
        <w:rPr>
          <w:rtl w:val="0"/>
        </w:rPr>
      </w:r>
    </w:p>
    <w:tbl>
      <w:tblPr>
        <w:tblStyle w:val="Table4"/>
        <w:tblW w:w="822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8"/>
        <w:gridCol w:w="6662"/>
        <w:tblGridChange w:id="0">
          <w:tblGrid>
            <w:gridCol w:w="1558"/>
            <w:gridCol w:w="6662"/>
          </w:tblGrid>
        </w:tblGridChange>
      </w:tblGrid>
      <w:tr>
        <w:trPr>
          <w:cantSplit w:val="0"/>
          <w:tblHeader w:val="0"/>
        </w:trPr>
        <w:tc>
          <w:tcP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第1次甄選</w:t>
            </w:r>
          </w:p>
        </w:tc>
        <w:tc>
          <w:tcP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111年7月20日（星期三）上午9:30起</w:t>
            </w:r>
          </w:p>
        </w:tc>
      </w:tr>
      <w:tr>
        <w:trPr>
          <w:cantSplit w:val="0"/>
          <w:tblHeader w:val="0"/>
        </w:trPr>
        <w:tc>
          <w:tcP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第2次甄選</w:t>
            </w:r>
          </w:p>
        </w:tc>
        <w:tc>
          <w:tcP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111年7月21日（星期四）上午9:30起</w:t>
            </w:r>
          </w:p>
        </w:tc>
      </w:tr>
      <w:tr>
        <w:trPr>
          <w:cantSplit w:val="0"/>
          <w:tblHeader w:val="0"/>
        </w:trPr>
        <w:tc>
          <w:tcP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第3次甄選</w:t>
            </w:r>
          </w:p>
        </w:tc>
        <w:tc>
          <w:tcP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111年7月22日（星期五）上午9:30起</w:t>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960" w:right="0" w:hanging="9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二、甄選地點：本校會議室。</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、錄取名單經學校甄選委員會決議並提請學校教評會審查通過後聘任之。</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2" w:right="0" w:hanging="192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拾壹、錄取公告及成績複查：</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7" w:right="0" w:hanging="93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一、</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甄選結束後於當日16：00前於本校公佈欄及網站公告錄取名單。報考人員可自行上網查看或打電話或親自到校查詢甄選結果，不得以未接獲錄取通知為由延後報到。如因個人疏忽造成權益受損，不得異議。</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0"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二、成績複查：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請於甄選日隔天上午9時前，填妥複查成績申請書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，持身分證親自向本校</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0"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教務處申請複查。 </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拾貳、錄取報到：</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錄取人員請於錄取公告隔日12：00前持相關學經歷證件正本，至本校人事室</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辦理報到，並依規定辦理到職手續，逾期報到者，視同棄權，由備取人員依序遞補。</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0"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叁、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0"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拾肆、</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錄取後聘任人員，如逾期未應聘或有第12條情形者不予聘任者，應取消其聘任資格，並由備取候用人員中依序遞補，遞補人員以補足本次甄選缺額為限。</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0" w:hanging="721"/>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拾伍、</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疑義查詢專線(08)-7971027（新埤國小）。</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 w:right="0" w:hanging="721"/>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拾陸、附則</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一、凡持國外學歷報考者，報名時需繳驗下列證件，始得依規定受理報名。</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1.國外學校畢業或學位證書正本、影本及譯本各一份。</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2.國外學校歷來成績證明(單)正本、影本一份，並出具經法院公證之中譯本。</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3.國內最高學歷畢業證書正本及影本各一份。</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4.內政部警政署入出境管理局出具之出入境日期、記錄暨護照影印本。</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5.駐外單位查證公文函，若係外文證明，應出具中譯本。</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9" w:right="0" w:hanging="1079"/>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二、</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報考人員可自行上網查看或打電話或親自到校查詢甄選結果，</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以致無法於規定日期時間報到者</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，以放棄論，報考人不得異議。</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w:t>
      </w: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因天然災害或不可抗力之因素，而導致甄選日程及地點需更動，將公布於本校</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        網站。</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40"/>
          <w:szCs w:val="40"/>
          <w:u w:val="none"/>
          <w:shd w:fill="auto" w:val="clear"/>
          <w:vertAlign w:val="baseline"/>
        </w:rPr>
        <w:sectPr>
          <w:pgSz w:h="16840" w:w="11907" w:orient="portrait"/>
          <w:pgMar w:bottom="1140" w:top="975" w:left="958" w:right="987" w:header="851" w:footer="992"/>
          <w:pgNumType w:start="1"/>
        </w:sect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拾柒、</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本簡章經本校教師評審委員會決議，簽陳本校校長核准後實施，修正時亦同。</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屏東縣</w:t>
      </w:r>
      <w:r w:rsidDel="00000000" w:rsidR="00000000" w:rsidRPr="00000000">
        <w:rPr>
          <w:rFonts w:ascii="DFKai-SB" w:cs="DFKai-SB" w:eastAsia="DFKai-SB" w:hAnsi="DFKai-SB"/>
          <w:b w:val="1"/>
          <w:i w:val="0"/>
          <w:smallCaps w:val="0"/>
          <w:strike w:val="0"/>
          <w:color w:val="ff0000"/>
          <w:sz w:val="28"/>
          <w:szCs w:val="28"/>
          <w:u w:val="none"/>
          <w:shd w:fill="auto" w:val="clear"/>
          <w:vertAlign w:val="baseline"/>
          <w:rtl w:val="0"/>
        </w:rPr>
        <w:t xml:space="preserve">新埤</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國小111學年度編制內代理教師第(  )次甄選報名表</w:t>
      </w:r>
    </w:p>
    <w:tbl>
      <w:tblPr>
        <w:tblStyle w:val="Table5"/>
        <w:tblW w:w="1510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1"/>
        <w:gridCol w:w="4815"/>
        <w:gridCol w:w="422"/>
        <w:gridCol w:w="858"/>
        <w:gridCol w:w="2502"/>
        <w:gridCol w:w="1200"/>
        <w:gridCol w:w="720"/>
        <w:gridCol w:w="2716"/>
        <w:tblGridChange w:id="0">
          <w:tblGrid>
            <w:gridCol w:w="1871"/>
            <w:gridCol w:w="4815"/>
            <w:gridCol w:w="422"/>
            <w:gridCol w:w="858"/>
            <w:gridCol w:w="2502"/>
            <w:gridCol w:w="1200"/>
            <w:gridCol w:w="720"/>
            <w:gridCol w:w="2716"/>
          </w:tblGrid>
        </w:tblGridChange>
      </w:tblGrid>
      <w:tr>
        <w:trPr>
          <w:cantSplit w:val="1"/>
          <w:trHeight w:val="987" w:hRule="atLeast"/>
          <w:tblHeader w:val="0"/>
        </w:trPr>
        <w:tc>
          <w:tcPr>
            <w:tcBorders>
              <w:top w:color="000000" w:space="0" w:sz="12" w:val="single"/>
              <w:left w:color="000000" w:space="0" w:sz="12" w:val="single"/>
              <w:right w:color="000000" w:space="0" w:sz="6"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      名</w:t>
            </w:r>
          </w:p>
        </w:tc>
        <w:tc>
          <w:tcPr>
            <w:gridSpan w:val="3"/>
            <w:tcBorders>
              <w:top w:color="000000" w:space="0" w:sz="12" w:val="single"/>
              <w:left w:color="000000" w:space="0" w:sz="6"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12" w:val="single"/>
              <w:left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准考證號碼</w:t>
            </w:r>
          </w:p>
        </w:tc>
        <w:tc>
          <w:tcPr>
            <w:gridSpan w:val="3"/>
            <w:tcBorders>
              <w:top w:color="000000" w:space="0" w:sz="12" w:val="single"/>
              <w:left w:color="000000" w:space="0" w:sz="0" w:val="nil"/>
              <w:right w:color="000000" w:space="0" w:sz="12"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886" w:hRule="atLeast"/>
          <w:tblHeader w:val="0"/>
        </w:trPr>
        <w:tc>
          <w:tcPr>
            <w:tcBorders>
              <w:left w:color="000000" w:space="0" w:sz="12" w:val="single"/>
              <w:right w:color="000000" w:space="0" w:sz="6"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身分證字號</w:t>
            </w:r>
          </w:p>
        </w:tc>
        <w:tc>
          <w:tcPr>
            <w:tcBorders>
              <w:left w:color="000000" w:space="0" w:sz="6"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身心障礙</w:t>
            </w:r>
          </w:p>
        </w:tc>
        <w:tc>
          <w:tcPr>
            <w:tcBorders>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□持有</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□未持有</w:t>
            </w:r>
          </w:p>
        </w:tc>
        <w:tc>
          <w:tcPr>
            <w:tcBorders>
              <w:left w:color="000000" w:space="0" w:sz="0" w:val="nil"/>
              <w:right w:color="000000" w:space="0" w:sz="4"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生    日</w:t>
            </w:r>
          </w:p>
        </w:tc>
        <w:tc>
          <w:tcPr>
            <w:gridSpan w:val="2"/>
            <w:tcBorders>
              <w:left w:color="000000" w:space="0" w:sz="0" w:val="nil"/>
              <w:right w:color="000000" w:space="0" w:sz="12"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年      月     日</w:t>
            </w:r>
          </w:p>
        </w:tc>
      </w:tr>
      <w:tr>
        <w:trPr>
          <w:cantSplit w:val="1"/>
          <w:trHeight w:val="568" w:hRule="atLeast"/>
          <w:tblHeader w:val="0"/>
        </w:trPr>
        <w:tc>
          <w:tcPr>
            <w:vMerge w:val="restart"/>
            <w:tcBorders>
              <w:left w:color="000000" w:space="0" w:sz="12" w:val="single"/>
              <w:right w:color="000000" w:space="0" w:sz="6"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restart"/>
            <w:tcBorders>
              <w:left w:color="000000" w:space="0" w:sz="6" w:val="single"/>
              <w:right w:color="000000" w:space="0" w:sz="4"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手    機</w:t>
            </w:r>
          </w:p>
        </w:tc>
        <w:tc>
          <w:tcPr>
            <w:tcBorders>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restart"/>
            <w:tcBorders>
              <w:left w:color="000000" w:space="0" w:sz="0" w:val="nil"/>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e-mail</w:t>
            </w:r>
          </w:p>
        </w:tc>
        <w:tc>
          <w:tcPr>
            <w:gridSpan w:val="2"/>
            <w:vMerge w:val="restart"/>
            <w:tcBorders>
              <w:left w:color="000000" w:space="0" w:sz="0" w:val="nil"/>
              <w:right w:color="000000" w:space="0" w:sz="12"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567" w:hRule="atLeast"/>
          <w:tblHeader w:val="0"/>
        </w:trPr>
        <w:tc>
          <w:tcPr>
            <w:vMerge w:val="continue"/>
            <w:tcBorders>
              <w:left w:color="000000" w:space="0" w:sz="12" w:val="single"/>
              <w:right w:color="000000" w:space="0" w:sz="6"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6" w:val="single"/>
              <w:right w:color="000000" w:space="0" w:sz="4" w:val="single"/>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電    話</w:t>
            </w:r>
          </w:p>
        </w:tc>
        <w:tc>
          <w:tcPr>
            <w:tcBorders>
              <w:right w:color="000000" w:space="0" w:sz="4"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0" w:val="nil"/>
              <w:right w:color="000000" w:space="0" w:sz="4"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vMerge w:val="continue"/>
            <w:tcBorders>
              <w:left w:color="000000" w:space="0" w:sz="0" w:val="nil"/>
              <w:right w:color="000000" w:space="0" w:sz="12"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886" w:hRule="atLeast"/>
          <w:tblHeader w:val="0"/>
        </w:trPr>
        <w:tc>
          <w:tcPr>
            <w:tcBorders>
              <w:left w:color="000000" w:space="0" w:sz="12" w:val="single"/>
              <w:right w:color="000000" w:space="0" w:sz="6" w:val="single"/>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畢業學校系所</w:t>
            </w:r>
          </w:p>
        </w:tc>
        <w:tc>
          <w:tcPr>
            <w:tcBorders>
              <w:left w:color="000000" w:space="0" w:sz="6" w:val="single"/>
              <w:righ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left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畢業年月</w:t>
            </w:r>
          </w:p>
        </w:tc>
        <w:tc>
          <w:tcPr>
            <w:tcBorders>
              <w:left w:color="000000" w:space="0" w:sz="4" w:val="single"/>
              <w:right w:color="000000" w:space="0" w:sz="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年    月</w:t>
            </w:r>
          </w:p>
        </w:tc>
        <w:tc>
          <w:tcPr>
            <w:tcBorders>
              <w:left w:color="000000" w:space="0" w:sz="4" w:val="single"/>
              <w:right w:color="000000" w:space="0" w:sz="4" w:val="single"/>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證書字號</w:t>
            </w:r>
          </w:p>
        </w:tc>
        <w:tc>
          <w:tcPr>
            <w:gridSpan w:val="2"/>
            <w:tcBorders>
              <w:left w:color="000000" w:space="0" w:sz="4" w:val="single"/>
              <w:right w:color="000000" w:space="0" w:sz="12"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887" w:hRule="atLeast"/>
          <w:tblHeader w:val="0"/>
        </w:trPr>
        <w:tc>
          <w:tcPr>
            <w:tcBorders>
              <w:left w:color="000000" w:space="0" w:sz="12" w:val="single"/>
              <w:bottom w:color="000000" w:space="0" w:sz="12" w:val="single"/>
              <w:right w:color="000000" w:space="0" w:sz="6" w:val="single"/>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0"/>
                <w:i w:val="0"/>
                <w:smallCaps w:val="0"/>
                <w:strike w:val="0"/>
                <w:color w:val="000000"/>
                <w:sz w:val="26"/>
                <w:szCs w:val="26"/>
                <w:u w:val="none"/>
                <w:shd w:fill="auto" w:val="clear"/>
                <w:vertAlign w:val="baseline"/>
                <w:rtl w:val="0"/>
              </w:rPr>
              <w:t xml:space="preserve">修習教育學分機構</w:t>
            </w:r>
          </w:p>
        </w:tc>
        <w:tc>
          <w:tcPr>
            <w:tcBorders>
              <w:left w:color="000000" w:space="0" w:sz="6" w:val="single"/>
              <w:bottom w:color="000000" w:space="0" w:sz="12"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left w:color="000000" w:space="0" w:sz="4" w:val="single"/>
              <w:bottom w:color="000000" w:space="0" w:sz="12" w:val="single"/>
              <w:right w:color="000000" w:space="0" w:sz="4" w:val="single"/>
            </w:tcBorders>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結業年月</w:t>
            </w:r>
          </w:p>
        </w:tc>
        <w:tc>
          <w:tcPr>
            <w:tcBorders>
              <w:left w:color="000000" w:space="0" w:sz="4" w:val="single"/>
              <w:bottom w:color="000000" w:space="0" w:sz="12" w:val="single"/>
              <w:right w:color="000000" w:space="0" w:sz="4"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年    月</w:t>
            </w:r>
          </w:p>
        </w:tc>
        <w:tc>
          <w:tcPr>
            <w:tcBorders>
              <w:left w:color="000000" w:space="0" w:sz="4" w:val="single"/>
              <w:bottom w:color="000000" w:space="0" w:sz="12" w:val="single"/>
              <w:right w:color="000000" w:space="0" w:sz="4"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教師證書</w:t>
            </w:r>
          </w:p>
        </w:tc>
        <w:tc>
          <w:tcPr>
            <w:gridSpan w:val="2"/>
            <w:tcBorders>
              <w:left w:color="000000" w:space="0" w:sz="4" w:val="single"/>
              <w:bottom w:color="000000" w:space="0" w:sz="12" w:val="single"/>
              <w:right w:color="000000" w:space="0" w:sz="12"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612" w:hRule="atLeast"/>
          <w:tblHeader w:val="0"/>
        </w:trPr>
        <w:tc>
          <w:tcPr>
            <w:tcBorders>
              <w:left w:color="000000" w:space="0" w:sz="12" w:val="single"/>
              <w:bottom w:color="000000" w:space="0" w:sz="12" w:val="single"/>
              <w:right w:color="000000" w:space="0" w:sz="6"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兵   役</w:t>
            </w:r>
          </w:p>
        </w:tc>
        <w:tc>
          <w:tcPr>
            <w:gridSpan w:val="7"/>
            <w:tcBorders>
              <w:left w:color="000000" w:space="0" w:sz="6" w:val="single"/>
              <w:bottom w:color="000000" w:space="0" w:sz="12" w:val="single"/>
              <w:right w:color="000000" w:space="0" w:sz="12" w:val="single"/>
            </w:tcBorders>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□役畢，退伍日期　　年　　月　　日　□未役　　　　□無兵役義務　　　　</w:t>
            </w:r>
          </w:p>
        </w:tc>
      </w:tr>
      <w:tr>
        <w:trPr>
          <w:cantSplit w:val="1"/>
          <w:trHeight w:val="1030" w:hRule="atLeast"/>
          <w:tblHeader w:val="0"/>
        </w:trPr>
        <w:tc>
          <w:tcPr>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 考 人</w:t>
            </w:r>
          </w:p>
        </w:tc>
        <w:tc>
          <w:tcPr>
            <w:gridSpan w:val="6"/>
            <w:tcBorders>
              <w:top w:color="000000" w:space="0" w:sz="12" w:val="single"/>
              <w:left w:color="000000" w:space="0" w:sz="4" w:val="single"/>
              <w:bottom w:color="000000" w:space="0" w:sz="12"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簽名：                       蓋章：                      填表時間：</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111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w:t>
            </w:r>
          </w:p>
        </w:tc>
        <w:tc>
          <w:tcPr>
            <w:vMerge w:val="restart"/>
            <w:tcBorders>
              <w:top w:color="000000" w:space="0" w:sz="4" w:val="single"/>
              <w:right w:color="000000" w:space="0" w:sz="12"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DFKai-SB" w:cs="DFKai-SB" w:eastAsia="DFKai-SB" w:hAnsi="DFKai-SB"/>
                <w:b w:val="0"/>
                <w:i w:val="0"/>
                <w:smallCaps w:val="0"/>
                <w:strike w:val="0"/>
                <w:color w:val="a6a6a6"/>
                <w:sz w:val="24"/>
                <w:szCs w:val="24"/>
                <w:u w:val="none"/>
                <w:shd w:fill="auto" w:val="clear"/>
                <w:vertAlign w:val="baseline"/>
              </w:rPr>
            </w:pPr>
            <w:r w:rsidDel="00000000" w:rsidR="00000000" w:rsidRPr="00000000">
              <w:rPr>
                <w:rFonts w:ascii="DFKai-SB" w:cs="DFKai-SB" w:eastAsia="DFKai-SB" w:hAnsi="DFKai-SB"/>
                <w:b w:val="1"/>
                <w:i w:val="0"/>
                <w:smallCaps w:val="0"/>
                <w:strike w:val="0"/>
                <w:color w:val="a6a6a6"/>
                <w:sz w:val="28"/>
                <w:szCs w:val="28"/>
                <w:u w:val="none"/>
                <w:shd w:fill="auto" w:val="clear"/>
                <w:vertAlign w:val="baseline"/>
                <w:rtl w:val="0"/>
              </w:rPr>
              <w:t xml:space="preserve">請 貼 2 吋 照 片</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91"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980" w:hRule="atLeast"/>
          <w:tblHeader w:val="0"/>
        </w:trPr>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檢   查</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各種表格</w:t>
            </w:r>
          </w:p>
        </w:tc>
        <w:tc>
          <w:tcPr>
            <w:gridSpan w:val="2"/>
            <w:tcBorders>
              <w:top w:color="000000" w:space="0" w:sz="12" w:val="single"/>
              <w:bottom w:color="000000" w:space="0" w:sz="12" w:val="single"/>
            </w:tcBorders>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□基本資料審查</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□檢驗畢業證書學分證明</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□檢驗切結書</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□檢驗國民身分證及兵役審查</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□委託書</w:t>
            </w:r>
          </w:p>
        </w:tc>
        <w:tc>
          <w:tcPr>
            <w:gridSpan w:val="4"/>
            <w:tcBorders>
              <w:top w:color="000000" w:space="0" w:sz="12" w:val="single"/>
              <w:bottom w:color="000000" w:space="0" w:sz="12"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□合格　□不合格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審查人簽章：</w:t>
            </w:r>
          </w:p>
        </w:tc>
        <w:tc>
          <w:tcPr>
            <w:vMerge w:val="continue"/>
            <w:tcBorders>
              <w:top w:color="000000" w:space="0" w:sz="4" w:val="single"/>
              <w:right w:color="000000" w:space="0" w:sz="12" w:val="single"/>
            </w:tcBorders>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46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4"/>
        <w:gridCol w:w="8"/>
        <w:gridCol w:w="1117"/>
        <w:gridCol w:w="3351"/>
        <w:gridCol w:w="288"/>
        <w:gridCol w:w="992"/>
        <w:gridCol w:w="1418"/>
        <w:gridCol w:w="1275"/>
        <w:gridCol w:w="2668"/>
        <w:gridCol w:w="1160"/>
        <w:tblGridChange w:id="0">
          <w:tblGrid>
            <w:gridCol w:w="2384"/>
            <w:gridCol w:w="8"/>
            <w:gridCol w:w="1117"/>
            <w:gridCol w:w="3351"/>
            <w:gridCol w:w="288"/>
            <w:gridCol w:w="992"/>
            <w:gridCol w:w="1418"/>
            <w:gridCol w:w="1275"/>
            <w:gridCol w:w="2668"/>
            <w:gridCol w:w="1160"/>
          </w:tblGrid>
        </w:tblGridChange>
      </w:tblGrid>
      <w:tr>
        <w:trPr>
          <w:cantSplit w:val="1"/>
          <w:trHeight w:val="669" w:hRule="atLeast"/>
          <w:tblHeader w:val="0"/>
        </w:trPr>
        <w:tc>
          <w:tcPr>
            <w:gridSpan w:val="4"/>
            <w:vMerge w:val="restart"/>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center"/>
              <w:rPr>
                <w:rFonts w:ascii="PMingLiu" w:cs="PMingLiu" w:eastAsia="PMingLiu" w:hAnsi="PMingLiu"/>
                <w:b w:val="0"/>
                <w:i w:val="0"/>
                <w:smallCaps w:val="0"/>
                <w:strike w:val="0"/>
                <w:color w:val="000000"/>
                <w:sz w:val="36"/>
                <w:szCs w:val="36"/>
                <w:u w:val="none"/>
                <w:shd w:fill="auto" w:val="clear"/>
                <w:vertAlign w:val="baseline"/>
              </w:rPr>
            </w:pPr>
            <w:r w:rsidDel="00000000" w:rsidR="00000000" w:rsidRPr="00000000">
              <w:rPr>
                <w:rFonts w:ascii="PMingLiu" w:cs="PMingLiu" w:eastAsia="PMingLiu" w:hAnsi="PMingLiu"/>
                <w:b w:val="0"/>
                <w:i w:val="0"/>
                <w:smallCaps w:val="0"/>
                <w:strike w:val="0"/>
                <w:color w:val="000000"/>
                <w:sz w:val="36"/>
                <w:szCs w:val="36"/>
                <w:u w:val="none"/>
                <w:shd w:fill="auto" w:val="clear"/>
                <w:vertAlign w:val="baseline"/>
                <w:rtl w:val="0"/>
              </w:rPr>
              <w:t xml:space="preserve">屏東縣新埤國小111學年度</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center"/>
              <w:rPr>
                <w:rFonts w:ascii="PMingLiu" w:cs="PMingLiu" w:eastAsia="PMingLiu" w:hAnsi="PMingLiu"/>
                <w:b w:val="0"/>
                <w:i w:val="0"/>
                <w:smallCaps w:val="0"/>
                <w:strike w:val="0"/>
                <w:color w:val="000000"/>
                <w:sz w:val="36"/>
                <w:szCs w:val="36"/>
                <w:u w:val="none"/>
                <w:shd w:fill="auto" w:val="clear"/>
                <w:vertAlign w:val="baseline"/>
              </w:rPr>
            </w:pPr>
            <w:r w:rsidDel="00000000" w:rsidR="00000000" w:rsidRPr="00000000">
              <w:rPr>
                <w:rFonts w:ascii="PMingLiu" w:cs="PMingLiu" w:eastAsia="PMingLiu" w:hAnsi="PMingLiu"/>
                <w:b w:val="0"/>
                <w:i w:val="0"/>
                <w:smallCaps w:val="0"/>
                <w:strike w:val="0"/>
                <w:color w:val="000000"/>
                <w:sz w:val="36"/>
                <w:szCs w:val="36"/>
                <w:u w:val="none"/>
                <w:shd w:fill="auto" w:val="clear"/>
                <w:vertAlign w:val="baseline"/>
                <w:rtl w:val="0"/>
              </w:rPr>
              <w:t xml:space="preserve">編制內代理教師第   次甄選准考證</w:t>
            </w:r>
          </w:p>
        </w:tc>
        <w:tc>
          <w:tcPr>
            <w:vMerge w:val="restart"/>
            <w:tcBorders>
              <w:top w:color="000000" w:space="0" w:sz="0" w:val="nil"/>
              <w:left w:color="000000" w:space="0" w:sz="0" w:val="nil"/>
              <w:right w:color="000000" w:space="0" w:sz="24" w:val="single"/>
            </w:tcBorders>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24" w:val="single"/>
              <w:left w:color="000000" w:space="0" w:sz="0" w:val="nil"/>
              <w:right w:color="000000" w:space="0" w:sz="4" w:val="single"/>
            </w:tcBorders>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甄選日期</w:t>
            </w:r>
          </w:p>
        </w:tc>
        <w:tc>
          <w:tcPr>
            <w:tcBorders>
              <w:top w:color="000000" w:space="0" w:sz="24" w:val="single"/>
              <w:left w:color="000000" w:space="0" w:sz="4" w:val="single"/>
              <w:right w:color="000000" w:space="0" w:sz="4"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 科   別</w:t>
            </w:r>
          </w:p>
        </w:tc>
        <w:tc>
          <w:tcPr>
            <w:tcBorders>
              <w:top w:color="000000" w:space="0" w:sz="24" w:val="single"/>
              <w:left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時 間</w:t>
            </w:r>
          </w:p>
        </w:tc>
        <w:tc>
          <w:tcPr>
            <w:tcBorders>
              <w:top w:color="000000" w:space="0" w:sz="2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委員</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簽章</w:t>
            </w:r>
          </w:p>
        </w:tc>
        <w:tc>
          <w:tcPr>
            <w:tcBorders>
              <w:top w:color="000000" w:space="0" w:sz="24" w:val="single"/>
              <w:left w:color="000000" w:space="0" w:sz="4" w:val="single"/>
              <w:right w:color="000000" w:space="0" w:sz="24"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備註</w:t>
            </w:r>
          </w:p>
        </w:tc>
      </w:tr>
      <w:tr>
        <w:trPr>
          <w:cantSplit w:val="1"/>
          <w:trHeight w:val="512" w:hRule="atLeast"/>
          <w:tblHeader w:val="0"/>
        </w:trPr>
        <w:tc>
          <w:tcPr>
            <w:gridSpan w:val="4"/>
            <w:vMerge w:val="continue"/>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111年</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( 7 )月</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   )日</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試務說明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9：10</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＊若參加甄試人員較多，由教務組於試務說明時</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  排定試教及口試時間。</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＊先試教，完後再直接進行口試。</w:t>
            </w:r>
          </w:p>
        </w:tc>
      </w:tr>
      <w:tr>
        <w:trPr>
          <w:cantSplit w:val="1"/>
          <w:trHeight w:val="264" w:hRule="atLeast"/>
          <w:tblHeader w:val="0"/>
        </w:trPr>
        <w:tc>
          <w:tcPr>
            <w:gridSpan w:val="4"/>
            <w:vMerge w:val="continue"/>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預  備</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9：15</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810" w:hRule="atLeast"/>
          <w:tblHeader w:val="0"/>
        </w:trPr>
        <w:tc>
          <w:tcPr>
            <w:gridSpan w:val="2"/>
            <w:tcBorders>
              <w:top w:color="000000" w:space="0" w:sz="4" w:val="single"/>
              <w:left w:color="000000" w:space="0" w:sz="24"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4"/>
                <w:szCs w:val="34"/>
                <w:u w:val="none"/>
                <w:shd w:fill="auto" w:val="clear"/>
                <w:vertAlign w:val="baseline"/>
              </w:rPr>
            </w:pPr>
            <w:r w:rsidDel="00000000" w:rsidR="00000000" w:rsidRPr="00000000">
              <w:rPr>
                <w:rFonts w:ascii="PMingLiu" w:cs="PMingLiu" w:eastAsia="PMingLiu" w:hAnsi="PMingLiu"/>
                <w:b w:val="0"/>
                <w:i w:val="0"/>
                <w:smallCaps w:val="0"/>
                <w:strike w:val="0"/>
                <w:color w:val="000000"/>
                <w:sz w:val="34"/>
                <w:szCs w:val="34"/>
                <w:u w:val="none"/>
                <w:shd w:fill="auto" w:val="clear"/>
                <w:vertAlign w:val="baseline"/>
                <w:rtl w:val="0"/>
              </w:rPr>
              <w:t xml:space="preserve">姓 名</w:t>
            </w:r>
          </w:p>
        </w:tc>
        <w:tc>
          <w:tcPr>
            <w:gridSpan w:val="2"/>
            <w:tcBorders>
              <w:right w:color="000000" w:space="0" w:sz="2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4"/>
                <w:szCs w:val="3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4"/>
                <w:szCs w:val="34"/>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4"/>
                <w:szCs w:val="34"/>
                <w:u w:val="none"/>
                <w:shd w:fill="auto" w:val="clear"/>
                <w:vertAlign w:val="baseline"/>
              </w:rPr>
            </w:pPr>
            <w:r w:rsidDel="00000000" w:rsidR="00000000" w:rsidRPr="00000000">
              <w:rPr>
                <w:rtl w:val="0"/>
              </w:rPr>
            </w:r>
          </w:p>
        </w:tc>
        <w:tc>
          <w:tcPr>
            <w:vMerge w:val="restart"/>
            <w:tcBorders>
              <w:left w:color="000000" w:space="0" w:sz="4" w:val="single"/>
              <w:right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試教</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9：30</w:t>
            </w:r>
          </w:p>
        </w:tc>
        <w:tc>
          <w:tcPr>
            <w:vMerge w:val="restart"/>
            <w:tcBorders>
              <w:left w:color="000000" w:space="0" w:sz="4" w:val="single"/>
              <w:right w:color="000000" w:space="0" w:sz="4" w:val="single"/>
            </w:tcBorders>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1819" w:hRule="atLeast"/>
          <w:tblHeader w:val="0"/>
        </w:trPr>
        <w:tc>
          <w:tcPr>
            <w:vMerge w:val="restart"/>
            <w:tcBorders>
              <w:left w:color="000000" w:space="0" w:sz="24" w:val="single"/>
              <w:bottom w:color="000000" w:space="0" w:sz="4"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相   片</w:t>
            </w:r>
          </w:p>
        </w:tc>
        <w:tc>
          <w:tcPr>
            <w:gridSpan w:val="2"/>
            <w:tcBorders>
              <w:bottom w:color="000000" w:space="0" w:sz="4" w:val="single"/>
            </w:tcBorders>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科 別</w:t>
            </w:r>
          </w:p>
        </w:tc>
        <w:tc>
          <w:tcPr>
            <w:tcBorders>
              <w:bottom w:color="000000" w:space="0" w:sz="4" w:val="single"/>
              <w:right w:color="000000" w:space="0" w:sz="24" w:val="single"/>
            </w:tcBorders>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Fonts w:ascii="PMingLiu" w:cs="PMingLiu" w:eastAsia="PMingLiu" w:hAnsi="PMingLiu"/>
                <w:b w:val="0"/>
                <w:i w:val="0"/>
                <w:smallCaps w:val="0"/>
                <w:strike w:val="0"/>
                <w:color w:val="000000"/>
                <w:sz w:val="28"/>
                <w:szCs w:val="28"/>
                <w:u w:val="none"/>
                <w:shd w:fill="auto" w:val="clear"/>
                <w:vertAlign w:val="baseline"/>
                <w:rtl w:val="0"/>
              </w:rPr>
              <w:t xml:space="preserve">一般代理教師</w:t>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674" w:hRule="atLeast"/>
          <w:tblHeader w:val="0"/>
        </w:trPr>
        <w:tc>
          <w:tcPr>
            <w:vMerge w:val="continue"/>
            <w:tcBorders>
              <w:left w:color="000000" w:space="0" w:sz="24" w:val="single"/>
              <w:bottom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編  號</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准考證</w:t>
            </w:r>
          </w:p>
        </w:tc>
        <w:tc>
          <w:tcPr>
            <w:tcBorders>
              <w:bottom w:color="000000" w:space="0" w:sz="4" w:val="single"/>
              <w:right w:color="000000" w:space="0" w:sz="24" w:val="single"/>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restart"/>
            <w:tcBorders>
              <w:left w:color="000000" w:space="0" w:sz="4" w:val="single"/>
              <w:right w:color="000000" w:space="0" w:sz="4"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口試</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2" w:right="0" w:hanging="1512"/>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32"/>
                <w:szCs w:val="32"/>
                <w:u w:val="none"/>
                <w:shd w:fill="auto" w:val="clear"/>
                <w:vertAlign w:val="baseline"/>
                <w:rtl w:val="0"/>
              </w:rPr>
              <w:t xml:space="preserve">9：45</w:t>
            </w:r>
          </w:p>
        </w:tc>
        <w:tc>
          <w:tcPr>
            <w:vMerge w:val="restart"/>
            <w:tcBorders>
              <w:left w:color="000000" w:space="0" w:sz="4" w:val="single"/>
              <w:right w:color="000000" w:space="0" w:sz="4" w:val="single"/>
            </w:tcBorders>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1570" w:hRule="atLeast"/>
          <w:tblHeader w:val="0"/>
        </w:trPr>
        <w:tc>
          <w:tcPr>
            <w:gridSpan w:val="4"/>
            <w:tcBorders>
              <w:left w:color="000000" w:space="0" w:sz="24" w:val="single"/>
              <w:bottom w:color="000000" w:space="0" w:sz="24" w:val="single"/>
              <w:right w:color="000000" w:space="0" w:sz="24" w:val="single"/>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Fonts w:ascii="PMingLiu" w:cs="PMingLiu" w:eastAsia="PMingLiu" w:hAnsi="PMingLiu"/>
                <w:b w:val="0"/>
                <w:i w:val="0"/>
                <w:smallCaps w:val="0"/>
                <w:strike w:val="0"/>
                <w:color w:val="000000"/>
                <w:sz w:val="28"/>
                <w:szCs w:val="28"/>
                <w:u w:val="none"/>
                <w:shd w:fill="auto" w:val="clear"/>
                <w:vertAlign w:val="baseline"/>
                <w:rtl w:val="0"/>
              </w:rPr>
              <w:t xml:space="preserve">注意：</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Fonts w:ascii="PMingLiu" w:cs="PMingLiu" w:eastAsia="PMingLiu" w:hAnsi="PMingLiu"/>
                <w:b w:val="0"/>
                <w:i w:val="0"/>
                <w:smallCaps w:val="0"/>
                <w:strike w:val="0"/>
                <w:color w:val="000000"/>
                <w:sz w:val="28"/>
                <w:szCs w:val="28"/>
                <w:u w:val="none"/>
                <w:shd w:fill="auto" w:val="clear"/>
                <w:vertAlign w:val="baseline"/>
                <w:rtl w:val="0"/>
              </w:rPr>
              <w:t xml:space="preserve">1.無准考證不得入場。</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0"/>
                <w:i w:val="0"/>
                <w:smallCaps w:val="0"/>
                <w:strike w:val="0"/>
                <w:color w:val="000000"/>
                <w:sz w:val="28"/>
                <w:szCs w:val="28"/>
                <w:u w:val="none"/>
                <w:shd w:fill="auto" w:val="clear"/>
                <w:vertAlign w:val="baseline"/>
                <w:rtl w:val="0"/>
              </w:rPr>
              <w:t xml:space="preserve">2.本證請妥為保管，錄取報到時繳驗本證。</w:t>
            </w: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 w:right="0" w:firstLine="684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4308.0" w:type="dxa"/>
        <w:jc w:val="left"/>
        <w:tblInd w:w="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8"/>
        <w:gridCol w:w="11520"/>
        <w:tblGridChange w:id="0">
          <w:tblGrid>
            <w:gridCol w:w="2788"/>
            <w:gridCol w:w="11520"/>
          </w:tblGrid>
        </w:tblGridChange>
      </w:tblGrid>
      <w:tr>
        <w:trPr>
          <w:cantSplit w:val="0"/>
          <w:tblHeader w:val="0"/>
        </w:trPr>
        <w:tc>
          <w:tcP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i w:val="0"/>
                <w:smallCaps w:val="0"/>
                <w:strike w:val="0"/>
                <w:color w:val="000000"/>
                <w:sz w:val="32"/>
                <w:szCs w:val="32"/>
                <w:u w:val="none"/>
                <w:shd w:fill="auto" w:val="clear"/>
                <w:vertAlign w:val="baseline"/>
              </w:rPr>
            </w:pPr>
            <w:r w:rsidDel="00000000" w:rsidR="00000000" w:rsidRPr="00000000">
              <w:rPr>
                <w:rFonts w:ascii="PMingLiu" w:cs="PMingLiu" w:eastAsia="PMingLiu" w:hAnsi="PMingLiu"/>
                <w:b w:val="1"/>
                <w:i w:val="0"/>
                <w:smallCaps w:val="0"/>
                <w:strike w:val="0"/>
                <w:color w:val="000000"/>
                <w:sz w:val="32"/>
                <w:szCs w:val="32"/>
                <w:u w:val="none"/>
                <w:shd w:fill="auto" w:val="clear"/>
                <w:vertAlign w:val="baseline"/>
                <w:rtl w:val="0"/>
              </w:rPr>
              <w:t xml:space="preserve">試場規則</w:t>
            </w:r>
            <w:r w:rsidDel="00000000" w:rsidR="00000000" w:rsidRPr="00000000">
              <w:rPr>
                <w:rtl w:val="0"/>
              </w:rPr>
            </w:r>
          </w:p>
        </w:tc>
        <w:tc>
          <w:tcP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480" w:right="0" w:hanging="48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一、應試者入場應攜帶「准考證」及「身分證」證明文件，如未帶者，禁止入場。</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二、應試者須按時間到達試場。</w:t>
            </w:r>
          </w:p>
        </w:tc>
      </w:tr>
    </w:tbl>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2"/>
          <w:szCs w:val="32"/>
          <w:u w:val="none"/>
          <w:shd w:fill="auto" w:val="clear"/>
          <w:vertAlign w:val="baseline"/>
        </w:rPr>
        <w:sectPr>
          <w:type w:val="nextPage"/>
          <w:pgSz w:h="11907" w:w="16840" w:orient="landscape"/>
          <w:pgMar w:bottom="987" w:top="958" w:left="1140" w:right="975" w:header="851" w:footer="992"/>
        </w:sect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72"/>
          <w:szCs w:val="7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72"/>
          <w:szCs w:val="72"/>
          <w:u w:val="none"/>
          <w:shd w:fill="auto" w:val="clear"/>
          <w:vertAlign w:val="baseline"/>
          <w:rtl w:val="0"/>
        </w:rPr>
        <w:t xml:space="preserve">報名委託書</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本人擬報名參加「</w:t>
      </w: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屏東縣</w:t>
      </w:r>
      <w:r w:rsidDel="00000000" w:rsidR="00000000" w:rsidRPr="00000000">
        <w:rPr>
          <w:rFonts w:ascii="DFKai-SB" w:cs="DFKai-SB" w:eastAsia="DFKai-SB" w:hAnsi="DFKai-SB"/>
          <w:b w:val="1"/>
          <w:i w:val="0"/>
          <w:smallCaps w:val="0"/>
          <w:strike w:val="0"/>
          <w:color w:val="ff0000"/>
          <w:sz w:val="36"/>
          <w:szCs w:val="36"/>
          <w:u w:val="none"/>
          <w:shd w:fill="auto" w:val="clear"/>
          <w:vertAlign w:val="baseline"/>
          <w:rtl w:val="0"/>
        </w:rPr>
        <w:t xml:space="preserve">新埤</w:t>
      </w: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國民小學111學年度編制內代理教師甄選」</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，因故無法親自前往報名，特全權委託 （</w:t>
      </w:r>
      <w:r w:rsidDel="00000000" w:rsidR="00000000" w:rsidRPr="00000000">
        <w:rPr>
          <w:rFonts w:ascii="Times New Roman" w:cs="Times New Roman" w:eastAsia="Times New Roman" w:hAnsi="Times New Roman"/>
          <w:b w:val="0"/>
          <w:i w:val="0"/>
          <w:smallCaps w:val="0"/>
          <w:strike w:val="0"/>
          <w:color w:val="000000"/>
          <w:sz w:val="36"/>
          <w:szCs w:val="36"/>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身分證字號</w:t>
      </w:r>
      <w:r w:rsidDel="00000000" w:rsidR="00000000" w:rsidRPr="00000000">
        <w:rPr>
          <w:rFonts w:ascii="Times New Roman" w:cs="Times New Roman" w:eastAsia="Times New Roman" w:hAnsi="Times New Roman"/>
          <w:b w:val="0"/>
          <w:i w:val="0"/>
          <w:smallCaps w:val="0"/>
          <w:strike w:val="0"/>
          <w:color w:val="000000"/>
          <w:sz w:val="36"/>
          <w:szCs w:val="36"/>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）代為報名，並完全接受甄選單位審查結果，絕無異議，特立此委託書為憑。</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此 致</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屏東縣</w:t>
      </w: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新埤</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國民小學</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36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委託人：                      （親自簽章）</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36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委託人身分證字號：</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36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委託人聯絡電話：</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36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受託人：                         （簽章）</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36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受託人聯絡電話：</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36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中 華 民 國             年</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月        日</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40" w:top="975" w:left="958" w:right="987" w:header="851" w:footer="992"/>
        </w:sect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48"/>
          <w:szCs w:val="48"/>
          <w:u w:val="none"/>
          <w:shd w:fill="auto" w:val="clear"/>
          <w:vertAlign w:val="baseline"/>
        </w:rPr>
      </w:pPr>
      <w:r w:rsidDel="00000000" w:rsidR="00000000" w:rsidRPr="00000000">
        <w:rPr>
          <w:rFonts w:ascii="DFKai-SB" w:cs="DFKai-SB" w:eastAsia="DFKai-SB" w:hAnsi="DFKai-SB"/>
          <w:b w:val="0"/>
          <w:i w:val="0"/>
          <w:smallCaps w:val="0"/>
          <w:strike w:val="0"/>
          <w:color w:val="000000"/>
          <w:sz w:val="48"/>
          <w:szCs w:val="48"/>
          <w:u w:val="none"/>
          <w:shd w:fill="auto" w:val="clear"/>
          <w:vertAlign w:val="baseline"/>
          <w:rtl w:val="0"/>
        </w:rPr>
        <w:t xml:space="preserve">切   結   書</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書法家顏楷體" w:cs="書法家顏楷體" w:eastAsia="書法家顏楷體" w:hAnsi="書法家顏楷體"/>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840" w:right="0" w:hanging="358"/>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本人           先生/小姐 報名屏東縣</w:t>
      </w:r>
      <w:r w:rsidDel="00000000" w:rsidR="00000000" w:rsidRPr="00000000">
        <w:rPr>
          <w:rFonts w:ascii="DFKai-SB" w:cs="DFKai-SB" w:eastAsia="DFKai-SB" w:hAnsi="DFKai-SB"/>
          <w:b w:val="1"/>
          <w:i w:val="0"/>
          <w:smallCaps w:val="0"/>
          <w:strike w:val="0"/>
          <w:color w:val="ff0000"/>
          <w:sz w:val="32"/>
          <w:szCs w:val="32"/>
          <w:u w:val="none"/>
          <w:shd w:fill="auto" w:val="clear"/>
          <w:vertAlign w:val="baseline"/>
          <w:rtl w:val="0"/>
        </w:rPr>
        <w:t xml:space="preserve">新埤</w:t>
      </w: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國民小學111學年度編制內代理教師甄選時已詳閱甄選簡章內容，茲切結下列事項：</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840" w:right="0" w:hanging="358"/>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38" w:right="0" w:hanging="64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一、所附證件正(影)本屬實，並確無教師法第14條第1項各款及教育人員任用條例第31條、33條規定之情事，如有不實願負相關法律責任並無異議放棄錄取及聘任資格。</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32" w:right="0" w:hanging="672"/>
        <w:jc w:val="left"/>
        <w:rPr>
          <w:rFonts w:ascii="DFKai-SB" w:cs="DFKai-SB" w:eastAsia="DFKai-SB" w:hAnsi="DFKai-SB"/>
          <w:b w:val="0"/>
          <w:i w:val="0"/>
          <w:smallCaps w:val="0"/>
          <w:strike w:val="0"/>
          <w:color w:val="ff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二、</w:t>
      </w:r>
      <w:r w:rsidDel="00000000" w:rsidR="00000000" w:rsidRPr="00000000">
        <w:rPr>
          <w:rFonts w:ascii="DFKai-SB" w:cs="DFKai-SB" w:eastAsia="DFKai-SB" w:hAnsi="DFKai-SB"/>
          <w:b w:val="0"/>
          <w:i w:val="0"/>
          <w:smallCaps w:val="0"/>
          <w:strike w:val="0"/>
          <w:color w:val="ff0000"/>
          <w:sz w:val="32"/>
          <w:szCs w:val="32"/>
          <w:u w:val="none"/>
          <w:shd w:fill="auto" w:val="clear"/>
          <w:vertAlign w:val="baseline"/>
          <w:rtl w:val="0"/>
        </w:rPr>
        <w:t xml:space="preserve">如為政府機關或公立學校現職人員，應於報考、應聘時同時檢具原服務機關或學校報考同意書，否則無異議由學校依規定不予聘任。</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三、本人              體檢若有活動性肺結核、惡性傳染病、精神病之一者，及違反教師法等相關規定即取消其應聘資格。</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四、本人              提交之「警察刑事紀錄證明」，如有前科紀錄及無法提出者，取消其應聘資格。</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五、倘獲錄取後，檢附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原服務機關或學校離職證明書，無任何異議。</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72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此    致</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屏東縣</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新埤</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國民小學111學年度教師評審委員會</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37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37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2141" w:firstLine="32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立切結書人：</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32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32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身分證字號：</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324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324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住      址：</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DFKai-SB" w:cs="DFKai-SB" w:eastAsia="DFKai-SB" w:hAnsi="DFKai-SB"/>
          <w:b w:val="0"/>
          <w:i w:val="0"/>
          <w:smallCaps w:val="0"/>
          <w:strike w:val="0"/>
          <w:color w:val="000000"/>
          <w:sz w:val="36"/>
          <w:szCs w:val="36"/>
          <w:u w:val="none"/>
          <w:shd w:fill="auto" w:val="clear"/>
          <w:vertAlign w:val="baseline"/>
        </w:rPr>
        <w:sectPr>
          <w:type w:val="nextPage"/>
          <w:pgSz w:h="16840" w:w="11907" w:orient="portrait"/>
          <w:pgMar w:bottom="1140" w:top="975" w:left="958" w:right="987" w:header="851" w:footer="992"/>
        </w:sect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中 華 民 國             年         月          日</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tbl>
      <w:tblPr>
        <w:tblStyle w:val="Table8"/>
        <w:tblW w:w="9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8"/>
        <w:gridCol w:w="1548"/>
        <w:gridCol w:w="1632"/>
        <w:gridCol w:w="1260"/>
        <w:gridCol w:w="256"/>
        <w:gridCol w:w="1544"/>
        <w:gridCol w:w="2040"/>
        <w:tblGridChange w:id="0">
          <w:tblGrid>
            <w:gridCol w:w="1708"/>
            <w:gridCol w:w="1548"/>
            <w:gridCol w:w="1632"/>
            <w:gridCol w:w="1260"/>
            <w:gridCol w:w="256"/>
            <w:gridCol w:w="1544"/>
            <w:gridCol w:w="2040"/>
          </w:tblGrid>
        </w:tblGridChange>
      </w:tblGrid>
      <w:tr>
        <w:trPr>
          <w:cantSplit w:val="1"/>
          <w:tblHeader w:val="0"/>
        </w:trPr>
        <w:tc>
          <w:tcPr>
            <w:gridSpan w:val="7"/>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屏東縣新埤國民小學111學年度編 制 內 代理教師</w:t>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第   次甄選</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應考人申請複查成績申請書</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2141"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收件編號：</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應考人</w:t>
            </w:r>
          </w:p>
        </w:tc>
        <w:tc>
          <w:tcP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出生年月日</w:t>
            </w:r>
          </w:p>
        </w:tc>
        <w:tc>
          <w:tcPr>
            <w:gridSpan w:val="2"/>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年 月 日</w:t>
            </w:r>
          </w:p>
        </w:tc>
        <w:tc>
          <w:tcP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身分證字號</w:t>
            </w:r>
          </w:p>
        </w:tc>
        <w:tc>
          <w:tcP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考試名稱</w:t>
            </w:r>
          </w:p>
        </w:tc>
        <w:tc>
          <w:tcPr>
            <w:gridSpan w:val="6"/>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屏東縣新埤國民小學111學年度編 制 內 代理教師</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    次甄選</w:t>
            </w:r>
          </w:p>
        </w:tc>
      </w:tr>
      <w:tr>
        <w:trPr>
          <w:cantSplit w:val="0"/>
          <w:tblHeader w:val="0"/>
        </w:trPr>
        <w:tc>
          <w:tcP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准考證編號</w:t>
            </w:r>
          </w:p>
        </w:tc>
        <w:tc>
          <w:tcPr>
            <w:gridSpan w:val="6"/>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申請複查項目</w:t>
            </w:r>
          </w:p>
        </w:tc>
        <w:tc>
          <w:tcPr>
            <w:gridSpan w:val="6"/>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試教        □ 口試</w:t>
            </w:r>
          </w:p>
        </w:tc>
      </w:tr>
      <w:tr>
        <w:trPr>
          <w:cantSplit w:val="0"/>
          <w:tblHeader w:val="0"/>
        </w:trPr>
        <w:tc>
          <w:tcP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申請人簽章</w:t>
            </w:r>
          </w:p>
        </w:tc>
        <w:tc>
          <w:tcPr>
            <w:gridSpan w:val="2"/>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申請日期</w:t>
            </w:r>
          </w:p>
        </w:tc>
        <w:tc>
          <w:tcPr>
            <w:gridSpan w:val="3"/>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年     月     日</w:t>
            </w:r>
          </w:p>
        </w:tc>
      </w:tr>
      <w:tr>
        <w:trPr>
          <w:cantSplit w:val="1"/>
          <w:tblHeader w:val="0"/>
        </w:trPr>
        <w:tc>
          <w:tcPr>
            <w:gridSpan w:val="7"/>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注意事項：</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一、申請複查考試成績，應提示身分證及准考證。</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560" w:right="0" w:hanging="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二、申請複查考試成績，應於該考試規定複查成績之期限內，以書面向本校試務組（教務處）提出，逾期不予受理，並以一次為限。</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560" w:right="0" w:hanging="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三、複查項目僅限應考人申請部分，未申請複查部分，概不複查。</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560" w:right="0" w:hanging="56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40" w:w="11907" w:orient="portrait"/>
      <w:pgMar w:bottom="1140" w:top="975" w:left="958" w:right="987"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PMingLiu"/>
  <w:font w:name="Times New Roman"/>
  <w:font w:name="書法家顏楷體"/>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20" w:hanging="510"/>
      </w:pPr>
      <w:rPr>
        <w:rFonts w:ascii="DFKai-SB" w:cs="DFKai-SB" w:eastAsia="DFKai-SB" w:hAnsi="DFKai-SB"/>
        <w:b w:val="1"/>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1020" w:hanging="510"/>
      </w:pPr>
      <w:rPr>
        <w:rFonts w:ascii="DFKai-SB" w:cs="DFKai-SB" w:eastAsia="DFKai-SB" w:hAnsi="DFKai-SB"/>
        <w:b w:val="1"/>
        <w:i w:val="0"/>
        <w:sz w:val="24"/>
        <w:szCs w:val="24"/>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28.0" w:type="dxa"/>
        <w:bottom w:w="0.0" w:type="dxa"/>
        <w:right w:w="28.0" w:type="dxa"/>
      </w:tblCellMar>
    </w:tblPr>
  </w:style>
  <w:style w:type="table" w:styleId="Table6">
    <w:basedOn w:val="TableNormal"/>
    <w:tblPr>
      <w:tblStyleRowBandSize w:val="1"/>
      <w:tblStyleColBandSize w:val="1"/>
      <w:tblCellMar>
        <w:top w:w="0.0" w:type="dxa"/>
        <w:left w:w="28.0" w:type="dxa"/>
        <w:bottom w:w="0.0" w:type="dxa"/>
        <w:right w:w="2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tc.edu.tw" TargetMode="External"/><Relationship Id="rId7" Type="http://schemas.openxmlformats.org/officeDocument/2006/relationships/hyperlink" Target="http://www.spes.pt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